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</w:pPr>
      <w:r>
        <w:rPr>
          <w:noProof/>
          <w:sz w:val="36"/>
          <w:lang w:eastAsia="ru-RU"/>
        </w:rPr>
        <w:pict>
          <v:rect id="Rectangle 2" o:spid="_x0000_s1026" style="position:absolute;margin-left:3in;margin-top:-9pt;width:57.6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IfZTt/gAAAACgEAAA8AAAAAAAAAAAAAAAAAeQQAAGRycy9kb3ducmV2&#10;LnhtbFBLBQYAAAAABAAEAPMAAACGBQAAAAA=&#10;" strokecolor="white">
            <v:textbox>
              <w:txbxContent>
                <w:p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a3"/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t xml:space="preserve">   </w:t>
      </w:r>
    </w:p>
    <w:p>
      <w:pPr>
        <w:jc w:val="center"/>
      </w:pP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>
      <w:pPr>
        <w:ind w:left="708"/>
      </w:pPr>
      <w:r>
        <w:rPr>
          <w:noProof/>
          <w:lang w:eastAsia="ru-RU"/>
        </w:rPr>
        <w:pict>
          <v:line id="Line 3" o:spid="_x0000_s1027" style="position:absolute;left:0;text-align:left;z-index:251661312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OTFfQx0CAAA6BAAADgAAAAAAAAAAAAAAAAAuAgAAZHJzL2Uyb0RvYy54bWxQSwECLQAUAAYA&#10;CAAAACEA6kQGC9gAAAAFAQAADwAAAAAAAAAAAAAAAAB3BAAAZHJzL2Rvd25yZXYueG1sUEsFBgAA&#10;AAAEAAQA8wAAAHwFAAAAAA==&#10;" o:allowincell="f" strokeweight="4.5pt">
            <v:stroke linestyle="thickThin"/>
          </v:line>
        </w:pict>
      </w:r>
    </w:p>
    <w:p>
      <w:r>
        <w:t xml:space="preserve">от «02» апреля 2020 года №455                                                                </w:t>
      </w:r>
    </w:p>
    <w:p>
      <w:r>
        <w:t>г</w:t>
      </w:r>
      <w:proofErr w:type="gramStart"/>
      <w:r>
        <w:t>.К</w:t>
      </w:r>
      <w:proofErr w:type="gramEnd"/>
      <w:r>
        <w:t>асли</w:t>
      </w:r>
    </w:p>
    <w:p/>
    <w:p>
      <w:r>
        <w:t xml:space="preserve">Об утверждении Положения о </w:t>
      </w:r>
    </w:p>
    <w:p>
      <w:r>
        <w:t xml:space="preserve">Благодарственном </w:t>
      </w:r>
      <w:proofErr w:type="gramStart"/>
      <w:r>
        <w:t>письме</w:t>
      </w:r>
      <w:proofErr w:type="gramEnd"/>
      <w:r>
        <w:t xml:space="preserve"> Собрания депутатов</w:t>
      </w:r>
    </w:p>
    <w:p>
      <w:r>
        <w:t>Каслинского муниципального района</w:t>
      </w:r>
    </w:p>
    <w:p>
      <w:r>
        <w:t>(с изменениями от «30» августа 2022 года № 273)</w:t>
      </w:r>
    </w:p>
    <w:p>
      <w:pPr>
        <w:pStyle w:val="a4"/>
        <w:ind w:firstLine="708"/>
      </w:pPr>
    </w:p>
    <w:p>
      <w:pPr>
        <w:pStyle w:val="a4"/>
        <w:ind w:firstLine="708"/>
      </w:pPr>
    </w:p>
    <w:p>
      <w:pPr>
        <w:ind w:firstLine="708"/>
      </w:pPr>
      <w:r>
        <w:t>В соответствии с Уставом Каслинского муниципального района,</w:t>
      </w:r>
    </w:p>
    <w:p>
      <w:pPr>
        <w:ind w:firstLine="708"/>
      </w:pPr>
    </w:p>
    <w:p>
      <w:pPr>
        <w:jc w:val="center"/>
      </w:pPr>
      <w:r>
        <w:rPr>
          <w:b/>
        </w:rPr>
        <w:t>Собрание депутатов Каслинского муниципального района РЕШАЕТ:</w:t>
      </w:r>
    </w:p>
    <w:p>
      <w:pPr>
        <w:jc w:val="both"/>
      </w:pPr>
    </w:p>
    <w:p>
      <w:pPr>
        <w:ind w:firstLine="708"/>
        <w:jc w:val="both"/>
      </w:pPr>
      <w:r>
        <w:t>1. Утвердить прилагаемое Положение о Благодарственном письме Собрания депутатов Каслинского муниципального района.</w:t>
      </w:r>
    </w:p>
    <w:p>
      <w:pPr>
        <w:ind w:firstLine="708"/>
        <w:jc w:val="both"/>
      </w:pPr>
      <w:r>
        <w:t>2. Направить главе Каслинского муниципального района для подписания Положение о Благодарственном письме Собрания депутатов Каслинского муниципального района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твержденное пунктом 1 настоящего решения.</w:t>
      </w:r>
    </w:p>
    <w:p>
      <w:pPr>
        <w:ind w:firstLine="708"/>
        <w:jc w:val="both"/>
      </w:pPr>
      <w:r>
        <w:t>3. Опубликовать настоящее решение в периодическом сборнике «Официальный вестник КМР» и разместить на официальных сайтах Собрания депутатов и администрации Каслинского муниципального района в сети «Интернет».</w:t>
      </w:r>
    </w:p>
    <w:p>
      <w:pPr>
        <w:ind w:firstLine="708"/>
        <w:jc w:val="both"/>
      </w:pPr>
      <w:r>
        <w:t>4. Настоящее решение вступает в силу со дня его официального опубликования.</w:t>
      </w:r>
    </w:p>
    <w:p>
      <w:pPr>
        <w:ind w:firstLine="708"/>
        <w:jc w:val="both"/>
      </w:pPr>
      <w:r>
        <w:t>5. С момента вступления в силу настоящего решения признать утратившими силу решение Собрания депутатов Каслинского муниципального района от 25.10.2010 №71 «Об утверждении Положения о Благодарственном письме Собрания депутатов Каслинского муниципального района».</w:t>
      </w:r>
    </w:p>
    <w:p>
      <w:pPr>
        <w:ind w:firstLine="708"/>
        <w:jc w:val="both"/>
      </w:pPr>
      <w:r>
        <w:t>6. Включить настоящее решение в регистр муниципальных нормативных правовых актов Каслинского муниципального района.</w:t>
      </w:r>
    </w:p>
    <w:p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 Каслинского муниципального района Лобашову Л.А..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Председатель Собрания депутатов</w:t>
      </w:r>
      <w:r>
        <w:tab/>
      </w:r>
    </w:p>
    <w:p>
      <w:pPr>
        <w:jc w:val="both"/>
      </w:pPr>
      <w:r>
        <w:t>Каслинского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Л.А.Лобашова</w:t>
      </w:r>
    </w:p>
    <w:p>
      <w:pPr>
        <w:spacing w:line="233" w:lineRule="auto"/>
        <w:jc w:val="right"/>
      </w:pPr>
      <w:r>
        <w:br w:type="page"/>
      </w:r>
      <w:r>
        <w:lastRenderedPageBreak/>
        <w:t>УТВЕРЖДЕНО</w:t>
      </w:r>
    </w:p>
    <w:p>
      <w:pPr>
        <w:spacing w:line="233" w:lineRule="auto"/>
        <w:jc w:val="right"/>
      </w:pPr>
      <w:r>
        <w:t>решением Собрания депутатов</w:t>
      </w:r>
    </w:p>
    <w:p>
      <w:pPr>
        <w:spacing w:line="233" w:lineRule="auto"/>
        <w:jc w:val="right"/>
      </w:pPr>
      <w:r>
        <w:t>Каслинского муниципального района</w:t>
      </w:r>
    </w:p>
    <w:p>
      <w:pPr>
        <w:spacing w:line="233" w:lineRule="auto"/>
        <w:jc w:val="right"/>
      </w:pPr>
      <w:r>
        <w:t>от «02» апреля 2020г. №455</w:t>
      </w:r>
    </w:p>
    <w:p>
      <w:pPr>
        <w:spacing w:line="233" w:lineRule="auto"/>
        <w:jc w:val="right"/>
      </w:pPr>
    </w:p>
    <w:p>
      <w:pPr>
        <w:spacing w:line="233" w:lineRule="auto"/>
        <w:jc w:val="center"/>
        <w:rPr>
          <w:b/>
        </w:rPr>
      </w:pPr>
      <w:r>
        <w:rPr>
          <w:b/>
        </w:rPr>
        <w:t>ПОЛОЖЕНИЕ</w:t>
      </w:r>
    </w:p>
    <w:p>
      <w:pPr>
        <w:spacing w:line="233" w:lineRule="auto"/>
        <w:jc w:val="center"/>
        <w:rPr>
          <w:b/>
        </w:rPr>
      </w:pPr>
      <w:r>
        <w:rPr>
          <w:b/>
        </w:rPr>
        <w:t>о Благодарственном письме Собрания депутатов Каслинского муниципального района</w:t>
      </w:r>
    </w:p>
    <w:p>
      <w:pPr>
        <w:spacing w:line="233" w:lineRule="auto"/>
        <w:jc w:val="both"/>
      </w:pPr>
    </w:p>
    <w:p>
      <w:pPr>
        <w:spacing w:line="233" w:lineRule="auto"/>
        <w:ind w:firstLine="709"/>
        <w:jc w:val="both"/>
      </w:pPr>
      <w:r>
        <w:t>1. Благодарственное письмо Собрания депутатов Каслинского муниципального района (далее – Благодарственное письмо) является формой поощрения за значительный вклад в развитие муниципальной правовой базы Каслинского муниципального района, за заслуги в становлении местного самоуправления, в производстве, культуре и искусстве, спорте, просвещении и иных сферах деятельности в Каслинском муниципальном районе.</w:t>
      </w:r>
    </w:p>
    <w:p>
      <w:pPr>
        <w:spacing w:line="233" w:lineRule="auto"/>
        <w:ind w:firstLine="709"/>
        <w:jc w:val="both"/>
      </w:pPr>
      <w:r>
        <w:t>2. Благодарственным письмом могут награждаться:</w:t>
      </w:r>
    </w:p>
    <w:p>
      <w:pPr>
        <w:spacing w:line="233" w:lineRule="auto"/>
        <w:ind w:firstLine="709"/>
        <w:jc w:val="both"/>
      </w:pPr>
      <w:r>
        <w:t>1) граждане Российской Федерации, постоянно проживающие на территории Каслинского муниципального района;</w:t>
      </w:r>
    </w:p>
    <w:p>
      <w:pPr>
        <w:spacing w:line="233" w:lineRule="auto"/>
        <w:ind w:firstLine="709"/>
        <w:jc w:val="both"/>
      </w:pPr>
      <w:r>
        <w:t>2) граждане других муниципальных образований Российской Федерации за особые заслуги перед Каслинским муниципальным районом;</w:t>
      </w:r>
    </w:p>
    <w:p>
      <w:pPr>
        <w:spacing w:line="233" w:lineRule="auto"/>
        <w:ind w:firstLine="709"/>
        <w:jc w:val="both"/>
      </w:pPr>
      <w:r>
        <w:t>3) организации независимо от форм собственности и ведомственной принадлежности при условии значительного вклада в развитие Каслинского муниципального района;</w:t>
      </w:r>
    </w:p>
    <w:p>
      <w:pPr>
        <w:spacing w:line="233" w:lineRule="auto"/>
        <w:ind w:firstLine="709"/>
        <w:jc w:val="both"/>
      </w:pPr>
      <w:r>
        <w:t>4) работники предприятий, организаций (далее по тексту – организации), расположенных на территории Каслинского муниципального района за высокие профессиональные достижения, в связи с юбилеями, профессиональными праздниками, имеющие стаж работы не менее 3 лет, а также в связи с выходом на пенсию;</w:t>
      </w:r>
    </w:p>
    <w:p>
      <w:pPr>
        <w:spacing w:line="233" w:lineRule="auto"/>
        <w:ind w:firstLine="709"/>
        <w:jc w:val="both"/>
      </w:pPr>
      <w:r>
        <w:t>5) общественные объединения – за активное участие в социально-экономической и политической жизни Каслинского муниципального района.</w:t>
      </w:r>
    </w:p>
    <w:p>
      <w:pPr>
        <w:spacing w:line="233" w:lineRule="auto"/>
        <w:ind w:firstLine="709"/>
        <w:jc w:val="both"/>
      </w:pPr>
      <w:r>
        <w:t>3. С ходатайством о представлении к награждению Благодарственным письмом в Собрание депутатов Каслинского муниципального района (далее – Собрание депутатов) могут обращаться:</w:t>
      </w:r>
    </w:p>
    <w:p>
      <w:pPr>
        <w:spacing w:line="233" w:lineRule="auto"/>
        <w:ind w:firstLine="709"/>
        <w:jc w:val="both"/>
      </w:pPr>
      <w:r>
        <w:t>1) органы местного самоуправления муниципальных образований Каслинского муниципального района по согласованию с депутатом Собрания депутатов;</w:t>
      </w:r>
    </w:p>
    <w:p>
      <w:pPr>
        <w:spacing w:line="233" w:lineRule="auto"/>
        <w:ind w:firstLine="709"/>
        <w:jc w:val="both"/>
      </w:pPr>
      <w:r>
        <w:t>2) депутаты Собрания депутатов;</w:t>
      </w:r>
    </w:p>
    <w:p>
      <w:pPr>
        <w:spacing w:line="233" w:lineRule="auto"/>
        <w:ind w:firstLine="709"/>
        <w:jc w:val="both"/>
      </w:pPr>
      <w:r>
        <w:t>3) инициативные группы граждан Каслинского муниципального района по согласованию с депутатом Собрания депутатов Каслинского муниципального района.</w:t>
      </w:r>
    </w:p>
    <w:p>
      <w:pPr>
        <w:spacing w:line="233" w:lineRule="auto"/>
        <w:ind w:firstLine="709"/>
        <w:jc w:val="both"/>
      </w:pPr>
      <w:r>
        <w:t>4) федеральные органы государственной власти, государственные органы Челябинской области, юридические лица предприятий (организаций), расположенных на территории Каслинского муниципального района обращаются в Собрание депутатов по согласованию с председателем Собрания депутатов Каслинского муниципального района;</w:t>
      </w:r>
    </w:p>
    <w:p>
      <w:pPr>
        <w:spacing w:line="233" w:lineRule="auto"/>
        <w:ind w:firstLine="709"/>
        <w:jc w:val="both"/>
      </w:pPr>
      <w:r>
        <w:t>4. Ходатайство о награждении Благодарственным письмом вносится в Собрание депутатов на имя председателя Собрания депутатов не позднее, чем за 15 дней до дня награждения.</w:t>
      </w:r>
    </w:p>
    <w:p>
      <w:pPr>
        <w:spacing w:line="233" w:lineRule="auto"/>
        <w:ind w:firstLine="709"/>
        <w:jc w:val="both"/>
      </w:pPr>
      <w:r>
        <w:t>5. К ходатайству о представлении к награждению Благодарственным письмом прилагаются следующие документы:</w:t>
      </w:r>
    </w:p>
    <w:p>
      <w:pPr>
        <w:spacing w:line="233" w:lineRule="auto"/>
        <w:ind w:firstLine="709"/>
        <w:jc w:val="both"/>
      </w:pPr>
      <w:r>
        <w:t>1) представление к награждению Благодарственным письмом (приложение №1 к Положению);</w:t>
      </w:r>
    </w:p>
    <w:p>
      <w:pPr>
        <w:spacing w:line="233" w:lineRule="auto"/>
        <w:ind w:firstLine="709"/>
        <w:jc w:val="both"/>
      </w:pPr>
      <w:r>
        <w:t>2) копия паспорта гражданина Российской Федерации (первая, вторая страница и страница с регистрацией по месту жительства);</w:t>
      </w:r>
    </w:p>
    <w:p>
      <w:pPr>
        <w:spacing w:line="233" w:lineRule="auto"/>
        <w:ind w:firstLine="709"/>
        <w:jc w:val="both"/>
      </w:pPr>
      <w:proofErr w:type="gramStart"/>
      <w:r>
        <w:t>3) характеристика кандидата, представляемого к награждению Благодарственным письмом, с подтверждением его личного вклада в развитие законотворческой деятельности, заслуг в становлении местного самоуправления в Каслинском муниципальном районе, в общественно-политической и социально-экономической сферах Каслинского муниципального района и иных значимых заслуг;</w:t>
      </w:r>
      <w:proofErr w:type="gramEnd"/>
    </w:p>
    <w:p>
      <w:pPr>
        <w:spacing w:line="233" w:lineRule="auto"/>
        <w:ind w:firstLine="709"/>
        <w:jc w:val="both"/>
      </w:pPr>
      <w:r>
        <w:t>4) письменное согласие субъекта персональных данных на обработку своих персональных данных (приложение №2 к Положению)</w:t>
      </w:r>
    </w:p>
    <w:p>
      <w:pPr>
        <w:spacing w:line="233" w:lineRule="auto"/>
        <w:ind w:firstLine="709"/>
        <w:jc w:val="both"/>
      </w:pPr>
      <w:r>
        <w:lastRenderedPageBreak/>
        <w:t>6. В случае нарушения срока подачи документов и предоставления неполного перечня необходимых документов ходатайство о награждении Благодарственным письмом отклоняется председателем Собрания депутатов.</w:t>
      </w:r>
    </w:p>
    <w:p>
      <w:pPr>
        <w:spacing w:line="233" w:lineRule="auto"/>
        <w:ind w:firstLine="709"/>
        <w:jc w:val="both"/>
      </w:pPr>
      <w:r>
        <w:t>7. Материалы о представлении к награждению Благодарственным письмом председателем Собрания депутатов направляются в аппарат Собрания депутатов для проверки оформления документов.</w:t>
      </w:r>
    </w:p>
    <w:p>
      <w:pPr>
        <w:spacing w:line="233" w:lineRule="auto"/>
        <w:ind w:firstLine="709"/>
        <w:jc w:val="both"/>
      </w:pPr>
      <w:r>
        <w:t xml:space="preserve">Решение о награждении или об отклонении ходатайства о награждении Благодарственным письмом принимается Председателем Собрания депутатов. Награждение Благодарственным письмом оформляется распоряжением Председателя Собрания депутатов.   </w:t>
      </w:r>
    </w:p>
    <w:p>
      <w:pPr>
        <w:spacing w:line="233" w:lineRule="auto"/>
        <w:ind w:firstLine="709"/>
        <w:jc w:val="both"/>
      </w:pPr>
      <w:r>
        <w:t>8. Вручение Благодарственного письма осуществляется в торжественной обстановке председателем, заместителем председателя, депутатами Собрания депутатов.</w:t>
      </w:r>
    </w:p>
    <w:p>
      <w:pPr>
        <w:spacing w:line="233" w:lineRule="auto"/>
        <w:ind w:firstLine="709"/>
        <w:jc w:val="both"/>
      </w:pPr>
      <w:r>
        <w:t>9. Граждане, награжденные Благодарственным письмом, могут представляться к награждению повторно не ранее чем через три года после предыдущего награждения</w:t>
      </w:r>
      <w:r>
        <w:rPr>
          <w:highlight w:val="yellow"/>
        </w:rPr>
        <w:t xml:space="preserve"> </w:t>
      </w:r>
      <w:r>
        <w:t>Благодарственным письмом Собрания депутатов.</w:t>
      </w:r>
    </w:p>
    <w:p>
      <w:pPr>
        <w:spacing w:line="233" w:lineRule="auto"/>
        <w:ind w:firstLine="709"/>
        <w:jc w:val="both"/>
      </w:pPr>
      <w:r>
        <w:t>10. Решение Собрания депутатов Каслинского муниципального района о награждении Благодарственным письмом подлежит опубликованию в газете «Красное знамя» и размещается на официальном сайте Собрания депутатов.</w:t>
      </w:r>
    </w:p>
    <w:p>
      <w:pPr>
        <w:ind w:firstLine="709"/>
        <w:jc w:val="both"/>
      </w:pPr>
      <w:r>
        <w:t xml:space="preserve">11. Копии документов, содержащие сведения о персональных данных граждан, представленных к награждению </w:t>
      </w:r>
      <w:bookmarkStart w:id="0" w:name="_GoBack"/>
      <w:bookmarkEnd w:id="0"/>
      <w:r>
        <w:t>Благодарственным письмом, подлежат уничтожению в установленном порядке.</w:t>
      </w:r>
    </w:p>
    <w:p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>
      <w:pPr>
        <w:spacing w:line="233" w:lineRule="auto"/>
        <w:ind w:firstLine="709"/>
        <w:jc w:val="both"/>
      </w:pPr>
    </w:p>
    <w:p>
      <w:pPr>
        <w:spacing w:line="233" w:lineRule="auto"/>
        <w:jc w:val="both"/>
      </w:pPr>
      <w:r>
        <w:t>Глава</w:t>
      </w:r>
    </w:p>
    <w:p>
      <w:pPr>
        <w:spacing w:line="233" w:lineRule="auto"/>
        <w:jc w:val="both"/>
      </w:pPr>
      <w:r>
        <w:t xml:space="preserve">Каслинского муниципального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И.В.Колышев</w:t>
      </w:r>
      <w:proofErr w:type="spellEnd"/>
    </w:p>
    <w:p>
      <w:pPr>
        <w:spacing w:line="233" w:lineRule="auto"/>
        <w:jc w:val="right"/>
      </w:pPr>
      <w:r>
        <w:t>«___» __________2020 г.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lastRenderedPageBreak/>
        <w:t>Приложение №1</w:t>
      </w:r>
    </w:p>
    <w:p>
      <w:pPr>
        <w:jc w:val="right"/>
      </w:pPr>
    </w:p>
    <w:p>
      <w:pPr>
        <w:jc w:val="right"/>
      </w:pPr>
    </w:p>
    <w:p>
      <w:pPr>
        <w:jc w:val="center"/>
      </w:pPr>
      <w:r>
        <w:t>Представление</w:t>
      </w:r>
    </w:p>
    <w:p>
      <w:pPr>
        <w:jc w:val="center"/>
      </w:pPr>
      <w:r>
        <w:t>к награждению Благодарственным письмом</w:t>
      </w:r>
    </w:p>
    <w:p>
      <w:pPr>
        <w:jc w:val="center"/>
      </w:pPr>
      <w:r>
        <w:t>Собрания депутатов Каслинского муниципального района</w:t>
      </w:r>
    </w:p>
    <w:p>
      <w:pPr>
        <w:jc w:val="center"/>
      </w:pPr>
    </w:p>
    <w:p>
      <w:pPr>
        <w:jc w:val="center"/>
      </w:pPr>
    </w:p>
    <w:p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>
        <w:t>Фамилия имя, отчество______________________________________________________</w:t>
      </w:r>
    </w:p>
    <w:p>
      <w:pPr>
        <w:tabs>
          <w:tab w:val="num" w:pos="0"/>
        </w:tabs>
      </w:pPr>
      <w:r>
        <w:t>________________________________________________________________________________</w:t>
      </w:r>
    </w:p>
    <w:p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>
        <w:t xml:space="preserve">Должность, место работы____________________________________________________ </w:t>
      </w:r>
    </w:p>
    <w:p>
      <w:pPr>
        <w:tabs>
          <w:tab w:val="num" w:pos="0"/>
        </w:tabs>
      </w:pPr>
      <w:r>
        <w:t>________________________________________________________________________________</w:t>
      </w:r>
    </w:p>
    <w:p/>
    <w:p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>
        <w:t>Число, месяц, год рождения__________________________________________________</w:t>
      </w:r>
    </w:p>
    <w:p/>
    <w:p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>
        <w:t xml:space="preserve">Место рождения____________________________________________________________ </w:t>
      </w:r>
    </w:p>
    <w:p>
      <w:pPr>
        <w:tabs>
          <w:tab w:val="num" w:pos="0"/>
        </w:tabs>
      </w:pPr>
      <w:r>
        <w:t>________________________________________________________________________________</w:t>
      </w:r>
    </w:p>
    <w:p>
      <w:pPr>
        <w:tabs>
          <w:tab w:val="num" w:pos="0"/>
        </w:tabs>
      </w:pPr>
    </w:p>
    <w:p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>
        <w:t>Домашний адрес с индексом_________________________________________________</w:t>
      </w:r>
    </w:p>
    <w:p>
      <w:pPr>
        <w:tabs>
          <w:tab w:val="num" w:pos="0"/>
        </w:tabs>
      </w:pPr>
      <w:r>
        <w:t>________________________________________________________________________________</w:t>
      </w:r>
    </w:p>
    <w:p>
      <w:pPr>
        <w:tabs>
          <w:tab w:val="num" w:pos="0"/>
        </w:tabs>
      </w:pPr>
    </w:p>
    <w:p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>
        <w:t>Серия и номер паспорта_____________________________________________________</w:t>
      </w:r>
    </w:p>
    <w:p>
      <w:pPr>
        <w:tabs>
          <w:tab w:val="num" w:pos="0"/>
        </w:tabs>
      </w:pPr>
      <w:r>
        <w:t xml:space="preserve">когда и кем </w:t>
      </w:r>
      <w:proofErr w:type="gramStart"/>
      <w:r>
        <w:t>выдан</w:t>
      </w:r>
      <w:proofErr w:type="gramEnd"/>
      <w:r>
        <w:t>________________________________________________________________</w:t>
      </w:r>
    </w:p>
    <w:p>
      <w:pPr>
        <w:tabs>
          <w:tab w:val="num" w:pos="0"/>
        </w:tabs>
      </w:pPr>
      <w:r>
        <w:t>________________________________________________________________________________</w:t>
      </w:r>
    </w:p>
    <w:p>
      <w:pPr>
        <w:tabs>
          <w:tab w:val="num" w:pos="0"/>
        </w:tabs>
      </w:pPr>
    </w:p>
    <w:p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</w:pPr>
      <w:r>
        <w:t xml:space="preserve">Общий стаж </w:t>
      </w:r>
      <w:proofErr w:type="spellStart"/>
      <w:r>
        <w:t>работы___________Стаж</w:t>
      </w:r>
      <w:proofErr w:type="spellEnd"/>
      <w:r>
        <w:t xml:space="preserve"> работы в отрасли__________________________</w:t>
      </w:r>
    </w:p>
    <w:p/>
    <w:p>
      <w:pPr>
        <w:tabs>
          <w:tab w:val="num" w:pos="0"/>
        </w:tabs>
      </w:pPr>
      <w:r>
        <w:t xml:space="preserve">Стаж работы в данном </w:t>
      </w:r>
      <w:proofErr w:type="spellStart"/>
      <w:r>
        <w:t>коллективе</w:t>
      </w:r>
      <w:proofErr w:type="gramStart"/>
      <w:r>
        <w:t>________В</w:t>
      </w:r>
      <w:proofErr w:type="spellEnd"/>
      <w:proofErr w:type="gramEnd"/>
      <w:r>
        <w:t xml:space="preserve"> данной профессии_________________________ </w:t>
      </w:r>
    </w:p>
    <w:p>
      <w:pPr>
        <w:tabs>
          <w:tab w:val="num" w:pos="0"/>
        </w:tabs>
      </w:pPr>
    </w:p>
    <w:p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t>Образование, специальность_________________________________________________</w:t>
      </w:r>
    </w:p>
    <w:p/>
    <w:p>
      <w:pPr>
        <w:tabs>
          <w:tab w:val="num" w:pos="0"/>
        </w:tabs>
      </w:pPr>
      <w:r>
        <w:t>9. Государственные награды_______________________________________________________</w:t>
      </w:r>
    </w:p>
    <w:p>
      <w:pPr>
        <w:tabs>
          <w:tab w:val="num" w:pos="0"/>
        </w:tabs>
      </w:pPr>
      <w:r>
        <w:t>________________________________________________________________________________</w:t>
      </w:r>
    </w:p>
    <w:p>
      <w:pPr>
        <w:tabs>
          <w:tab w:val="num" w:pos="0"/>
        </w:tabs>
      </w:pPr>
    </w:p>
    <w:p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</w:pPr>
      <w:r>
        <w:t xml:space="preserve"> Ученая степень____________________________________________________________</w:t>
      </w:r>
    </w:p>
    <w:p/>
    <w:p>
      <w:pPr>
        <w:tabs>
          <w:tab w:val="num" w:pos="0"/>
        </w:tabs>
        <w:ind w:firstLine="709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tabs>
          <w:tab w:val="num" w:pos="0"/>
        </w:tabs>
        <w:ind w:firstLine="709"/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lastRenderedPageBreak/>
        <w:t>Приложение №2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Письменное согласие субъекта персональных данных</w:t>
      </w:r>
    </w:p>
    <w:p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на обработку своих персональных данных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(фамилия) ____________________________________________________________________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(имя) ___________________________________________________________________________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(отчество) _______________________________________________________________________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рождения (число) ________ (месяц) ________________ (год) 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Паспорт серия ______ номер _____________ когда 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кем </w:t>
      </w:r>
      <w:proofErr w:type="gramStart"/>
      <w:r>
        <w:rPr>
          <w:rFonts w:eastAsia="Times New Roman"/>
          <w:lang w:eastAsia="ru-RU"/>
        </w:rPr>
        <w:t>выдан</w:t>
      </w:r>
      <w:proofErr w:type="gramEnd"/>
      <w:r>
        <w:rPr>
          <w:rFonts w:eastAsia="Times New Roman"/>
          <w:lang w:eastAsia="ru-RU"/>
        </w:rPr>
        <w:t xml:space="preserve"> ______________________________________________________________________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Место регистрации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Индекс ___________ Область 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Район ____________________________________________________________________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Город ____________________________________________________________________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Населенный пункт _________________________________________________________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Улица ____________________________________________________________________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Дом ___________ Корпус _________ Квартира _________________________________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Гражданство _______________ Резидент</w:t>
      </w:r>
      <w:proofErr w:type="gramStart"/>
      <w:r>
        <w:rPr>
          <w:rFonts w:eastAsia="Times New Roman"/>
          <w:lang w:eastAsia="ru-RU"/>
        </w:rPr>
        <w:t xml:space="preserve"> __________ Н</w:t>
      </w:r>
      <w:proofErr w:type="gramEnd"/>
      <w:r>
        <w:rPr>
          <w:rFonts w:eastAsia="Times New Roman"/>
          <w:lang w:eastAsia="ru-RU"/>
        </w:rPr>
        <w:t>е резидент 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Идентификационный номер налогоплательщика (ИНН) _______________________________</w:t>
      </w: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Страховое пенсионное свидетельство _______________________________________________</w:t>
      </w:r>
    </w:p>
    <w:p>
      <w:pPr>
        <w:jc w:val="both"/>
        <w:rPr>
          <w:rFonts w:eastAsia="Times New Roman"/>
          <w:lang w:eastAsia="ru-RU"/>
        </w:rPr>
      </w:pP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даю свое согласие Собранию депутатов Каслинского муниципального района (ИНН 7409006974 КПП 745901001, 456830 Челябинская область, </w:t>
      </w:r>
      <w:proofErr w:type="gramStart"/>
      <w:r>
        <w:rPr>
          <w:rFonts w:eastAsia="Times New Roman"/>
          <w:lang w:eastAsia="ru-RU"/>
        </w:rPr>
        <w:t>г</w:t>
      </w:r>
      <w:proofErr w:type="gramEnd"/>
      <w:r>
        <w:rPr>
          <w:rFonts w:eastAsia="Times New Roman"/>
          <w:lang w:eastAsia="ru-RU"/>
        </w:rPr>
        <w:t>. Касли, ул. Ленина, 55, каб.46), на обработку персональных данных, указанных в настоящем письменном согласии, в порядке и на условиях, определенных Федеральным законом от 27.07.2006 №152-ФЗ «О персональных данных». Целью обработки моих персональных данных, а также сведений, указанных в настоящем письменном согласии, является исполнение ст.207-232 главы 23 части 2 Налогового Кодекса Российской Федерации и Федерального закона от 01.04.1996 №27-ФЗ «Об индивидуальном (персонифицированном) учете в системе обязательного пенсионного страхования». Обработка персональных данных осуществляется смешанным способом в выделенной сети. Информация доступна лишь для строго определенных сотрудников юридического лица, осуществляющих ее обработку. Настоящее письменное согласие может быть отозвано путем предоставления в Собрание депутатов Каслинского муниципального района заявления в простой письменной форме в соответствии с требованиями действующего законодательства Российской Федерации.</w:t>
      </w:r>
    </w:p>
    <w:p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Настоящим я подтверждаю достоверность и точность указанных в письменном согласии сведений.</w:t>
      </w:r>
    </w:p>
    <w:p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Настоящим я даю согласие на обработку персональных данных, указанных в письменном согласии.</w:t>
      </w:r>
    </w:p>
    <w:p>
      <w:pPr>
        <w:jc w:val="both"/>
        <w:rPr>
          <w:rFonts w:eastAsia="Times New Roman"/>
          <w:lang w:eastAsia="ru-RU"/>
        </w:rPr>
      </w:pPr>
    </w:p>
    <w:p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заполнения ______________ Подпись заявителя __________________________________</w:t>
      </w:r>
    </w:p>
    <w:p>
      <w:pPr>
        <w:jc w:val="center"/>
      </w:pPr>
    </w:p>
    <w:sectPr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630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>
        <w:pPr>
          <w:pStyle w:val="a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a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75D"/>
    <w:multiLevelType w:val="hybridMultilevel"/>
    <w:tmpl w:val="67ACB26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A32D2"/>
    <w:multiLevelType w:val="hybridMultilevel"/>
    <w:tmpl w:val="B87E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F3E45"/>
    <w:multiLevelType w:val="hybridMultilevel"/>
    <w:tmpl w:val="85EAC07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pPr>
      <w:keepNext/>
      <w:widowControl w:val="0"/>
      <w:jc w:val="center"/>
    </w:pPr>
    <w:rPr>
      <w:rFonts w:eastAsia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pPr>
      <w:widowControl w:val="0"/>
      <w:spacing w:before="120" w:after="120"/>
    </w:pPr>
    <w:rPr>
      <w:rFonts w:eastAsia="Times New Roman"/>
      <w:b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pPr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eastAsia="Calibri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Dmitriy</cp:lastModifiedBy>
  <cp:revision>4</cp:revision>
  <cp:lastPrinted>2020-04-06T03:31:00Z</cp:lastPrinted>
  <dcterms:created xsi:type="dcterms:W3CDTF">2020-04-06T03:32:00Z</dcterms:created>
  <dcterms:modified xsi:type="dcterms:W3CDTF">2023-06-09T03:46:00Z</dcterms:modified>
</cp:coreProperties>
</file>